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8E5B4"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b/>
          <w:bCs/>
          <w:color w:val="333333"/>
          <w:sz w:val="18"/>
          <w:szCs w:val="18"/>
          <w:bdr w:val="none" w:sz="0" w:space="0" w:color="auto" w:frame="1"/>
        </w:rPr>
        <w:t>Thesis: </w:t>
      </w:r>
      <w:r w:rsidRPr="005A6B32">
        <w:rPr>
          <w:rFonts w:ascii="Helvetica" w:eastAsia="Times New Roman" w:hAnsi="Helvetica" w:cs="Times New Roman"/>
          <w:color w:val="333333"/>
          <w:sz w:val="18"/>
          <w:szCs w:val="18"/>
        </w:rPr>
        <w:t>Online degree programs offer flexible alternatives to both working adults and recent high school graduates by allowing them to acquire the education needed in the extremely competitive job market.</w:t>
      </w:r>
    </w:p>
    <w:p w14:paraId="1720FF10"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b/>
          <w:bCs/>
          <w:color w:val="333333"/>
          <w:sz w:val="18"/>
          <w:szCs w:val="18"/>
          <w:bdr w:val="none" w:sz="0" w:space="0" w:color="auto" w:frame="1"/>
        </w:rPr>
        <w:t>Summary: </w:t>
      </w:r>
      <w:r w:rsidRPr="005A6B32">
        <w:rPr>
          <w:rFonts w:ascii="Helvetica" w:eastAsia="Times New Roman" w:hAnsi="Helvetica" w:cs="Times New Roman"/>
          <w:color w:val="333333"/>
          <w:sz w:val="18"/>
          <w:szCs w:val="18"/>
        </w:rPr>
        <w:t>The American labor force in the early twenty-first century is in a period of flux. As large numbers of people from the Baby Boom generation--people born between 1946 and 1964--retire, a significant amount of job vacancies for educated and skilled individuals will become available in the labor market. At the same time, the largest group in the American history of high school graduates will be competing for entry into colleges and universities in 2009. Online degree programs are an opportunity to acquire the education needed for the demands of the current job market, especially for those who are not able to follow the traditional route to higher education due to a variety of social and economic reasons.</w:t>
      </w:r>
    </w:p>
    <w:p w14:paraId="67E5C607" w14:textId="77777777" w:rsidR="005A6B32" w:rsidRPr="005A6B32" w:rsidRDefault="005A6B32" w:rsidP="005A6B32">
      <w:pPr>
        <w:rPr>
          <w:rFonts w:eastAsia="Times New Roman" w:cs="Times New Roman"/>
          <w:color w:val="auto"/>
        </w:rPr>
      </w:pPr>
      <w:hyperlink r:id="rId5" w:anchor="toc" w:tooltip="Jobs and the Economy" w:history="1">
        <w:r w:rsidRPr="005A6B32">
          <w:rPr>
            <w:rFonts w:ascii="Helvetica" w:eastAsia="Times New Roman" w:hAnsi="Helvetica" w:cs="Times New Roman"/>
            <w:b/>
            <w:bCs/>
            <w:color w:val="005BC6"/>
            <w:sz w:val="18"/>
            <w:szCs w:val="18"/>
            <w:u w:val="single"/>
            <w:bdr w:val="none" w:sz="0" w:space="0" w:color="auto" w:frame="1"/>
          </w:rPr>
          <w:t>Jobs and the Economy</w:t>
        </w:r>
      </w:hyperlink>
    </w:p>
    <w:p w14:paraId="74EAE3BD"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The number of college-educated people in America is growing. The United States Department of Labor reports that the number of college graduates is increasing rapidly, yet the percentage of employed graduates has remained constant. Therefore, there are more job applicants than there are jobs. To stay competitive in the job market, students have started earning bachelor's degrees in larger numbers, and an increasing number of students have gone on to earn advanced and professional degrees.</w:t>
      </w:r>
    </w:p>
    <w:p w14:paraId="722FCAC2"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There are several factors that may determine one's decision to pursue a college education. For example, the average Bachelor of Education graduate will earn $32,000 per year, while someone with a Master's in Education will earn $47,000 in annual wages, and an individual holding a Ph.D. will earn $56,000 annually. While obtaining an advanced degree has the obvious benefit of higher earnings, it also provides increased job security. The unemployment rate for people with a bachelor's degree is 2.3 percent, which drops significantly to 1.7 percent with a master's degree and 1.1 percent with an advanced or first-professional degree.</w:t>
      </w:r>
    </w:p>
    <w:p w14:paraId="2E82737B"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The need for additional income and increased job security is the result of the increased cost of living and cost of education in America. The Bureau of Labor Statistics reported that the consumer price index (CPI), which measures the increased costs in goods from housing to food, increased by 4 percent from 2006 to 2007, while the cost of education increased by almost 6 percent during that time. In addition, the CPI rose another 1.1 percent in the twelve months prior to June 2008. Often, individuals must achieve higher levels of education to attain well-paying jobs that will offset cost of living increases.</w:t>
      </w:r>
    </w:p>
    <w:p w14:paraId="5D950B07" w14:textId="77777777" w:rsidR="005A6B32" w:rsidRPr="005A6B32" w:rsidRDefault="005A6B32" w:rsidP="005A6B32">
      <w:pPr>
        <w:rPr>
          <w:rFonts w:eastAsia="Times New Roman" w:cs="Times New Roman"/>
          <w:color w:val="auto"/>
        </w:rPr>
      </w:pPr>
      <w:hyperlink r:id="rId6" w:anchor="toc" w:tooltip="Admission and the Cost of College" w:history="1">
        <w:r w:rsidRPr="005A6B32">
          <w:rPr>
            <w:rFonts w:ascii="Helvetica" w:eastAsia="Times New Roman" w:hAnsi="Helvetica" w:cs="Times New Roman"/>
            <w:b/>
            <w:bCs/>
            <w:color w:val="005BC6"/>
            <w:sz w:val="18"/>
            <w:szCs w:val="18"/>
            <w:u w:val="single"/>
            <w:bdr w:val="none" w:sz="0" w:space="0" w:color="auto" w:frame="1"/>
          </w:rPr>
          <w:t>Admission and the Cost of College</w:t>
        </w:r>
      </w:hyperlink>
    </w:p>
    <w:p w14:paraId="39D4E11D"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In 2009, the largest high school senior class in America's history will graduate with about 3.3 million students. These students will face stiff levels of competition for entry into college and degree-granting programs, especially for elite schools. In 2008, Harvard University received 27,000 applications, an increase of 18 percent from the previous year, and accepted fewer than 2,000 applicants. Public universities have also seen an increase in applications.</w:t>
      </w:r>
    </w:p>
    <w:p w14:paraId="36CCD9A5"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 xml:space="preserve">Additionally, new high school graduates will face increased tuition rates. The average four-year public university tuition (including tuition, room, and board) was $15,000 in 2003 and is expected to increase to $20,000 by 2009. The average four-year private university cost $25,000 a year in </w:t>
      </w:r>
      <w:proofErr w:type="gramStart"/>
      <w:r w:rsidRPr="005A6B32">
        <w:rPr>
          <w:rFonts w:ascii="Helvetica" w:eastAsia="Times New Roman" w:hAnsi="Helvetica" w:cs="Times New Roman"/>
          <w:color w:val="333333"/>
          <w:sz w:val="18"/>
          <w:szCs w:val="18"/>
        </w:rPr>
        <w:t>2003, but</w:t>
      </w:r>
      <w:proofErr w:type="gramEnd"/>
      <w:r w:rsidRPr="005A6B32">
        <w:rPr>
          <w:rFonts w:ascii="Helvetica" w:eastAsia="Times New Roman" w:hAnsi="Helvetica" w:cs="Times New Roman"/>
          <w:color w:val="333333"/>
          <w:sz w:val="18"/>
          <w:szCs w:val="18"/>
        </w:rPr>
        <w:t xml:space="preserve"> is expected to increase to $30,000 by 2009. Many college students take out loans to cover the cost of college, expecting to pay them back with the increased wages from their college degrees. Yet many students are finding that additional education is necessary to find professional, high-paying jobs. Enrollment in graduate programs grew by 21 percent from 2000 to 2006.</w:t>
      </w:r>
    </w:p>
    <w:p w14:paraId="6BC66D0D"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Online degree programs may be a way to help students trim the cost of higher education. Although it is generally acknowledged that online programs are just as expensive as face-to-face programs to deliver for the institution, the students can still save money. The most obvious cost saving is the price of fuel for transportation, but other savings can be realized by reducing need for child care expenses, increasing employment income due to flexible schedules, and the use of online resources and digital textbooks rather than expensive published textbooks for course work.</w:t>
      </w:r>
    </w:p>
    <w:p w14:paraId="36526AF5" w14:textId="77777777" w:rsidR="005A6B32" w:rsidRPr="005A6B32" w:rsidRDefault="005A6B32" w:rsidP="005A6B32">
      <w:pPr>
        <w:rPr>
          <w:rFonts w:eastAsia="Times New Roman" w:cs="Times New Roman"/>
          <w:color w:val="auto"/>
        </w:rPr>
      </w:pPr>
      <w:hyperlink r:id="rId7" w:anchor="toc" w:tooltip="Higher Education for Working Adults" w:history="1">
        <w:r w:rsidRPr="005A6B32">
          <w:rPr>
            <w:rFonts w:ascii="Helvetica" w:eastAsia="Times New Roman" w:hAnsi="Helvetica" w:cs="Times New Roman"/>
            <w:b/>
            <w:bCs/>
            <w:color w:val="005BC6"/>
            <w:sz w:val="18"/>
            <w:szCs w:val="18"/>
            <w:u w:val="single"/>
            <w:bdr w:val="none" w:sz="0" w:space="0" w:color="auto" w:frame="1"/>
          </w:rPr>
          <w:t>Higher Education for Working Adults</w:t>
        </w:r>
      </w:hyperlink>
    </w:p>
    <w:p w14:paraId="12DE0DC0"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Working adults will find increased opportunities if they are highly educated or skilled. However, many workers have financial responsibilities that prevent them from enrolling in full-time or even part-time, campus-based degree programs. Further, many working adults do not live near an accredited university and cannot attend an advanced degree program. Distance is not the only barrier for this group of people wishing to pursue a degree. Many working adults have families and child care situations to consider. Also, the costs associated with attending a full-time degree program, coupled with the lost wages from a hiatus of employment, make the pursuit of a degree impossible for many working adults.</w:t>
      </w:r>
    </w:p>
    <w:p w14:paraId="6BC242EF" w14:textId="77777777" w:rsidR="005A6B32" w:rsidRPr="005A6B32" w:rsidRDefault="005A6B32" w:rsidP="005A6B32">
      <w:pPr>
        <w:rPr>
          <w:rFonts w:eastAsia="Times New Roman" w:cs="Times New Roman"/>
          <w:color w:val="auto"/>
        </w:rPr>
      </w:pPr>
      <w:hyperlink r:id="rId8" w:anchor="toc" w:tooltip="Flexibility in Virtual Learning" w:history="1">
        <w:r w:rsidRPr="005A6B32">
          <w:rPr>
            <w:rFonts w:ascii="Helvetica" w:eastAsia="Times New Roman" w:hAnsi="Helvetica" w:cs="Times New Roman"/>
            <w:b/>
            <w:bCs/>
            <w:color w:val="005BC6"/>
            <w:sz w:val="18"/>
            <w:szCs w:val="18"/>
            <w:u w:val="single"/>
            <w:bdr w:val="none" w:sz="0" w:space="0" w:color="auto" w:frame="1"/>
          </w:rPr>
          <w:t>Flexibility in Virtual Learning</w:t>
        </w:r>
      </w:hyperlink>
    </w:p>
    <w:p w14:paraId="168EAFE8"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Both the working adult and the recent high school graduate have been increasingly turning to online degree programs because of their flexible schedules and ability to handle unlimited enrollment in an increasingly competitive college environment. Online degree programs allow students to continue to work full time in order to gain valuable, hands-on experience, while also allowing them to attend classes from anywhere in the world. Working adults can continue at their jobs and still devote the needed time to their families while earning a degree online.</w:t>
      </w:r>
    </w:p>
    <w:p w14:paraId="7AFF0C1A"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 xml:space="preserve">Many of the first online degree programs only offered professional degrees, such as a </w:t>
      </w:r>
      <w:proofErr w:type="gramStart"/>
      <w:r w:rsidRPr="005A6B32">
        <w:rPr>
          <w:rFonts w:ascii="Helvetica" w:eastAsia="Times New Roman" w:hAnsi="Helvetica" w:cs="Times New Roman"/>
          <w:color w:val="333333"/>
          <w:sz w:val="18"/>
          <w:szCs w:val="18"/>
        </w:rPr>
        <w:t>Master's of Business Administration</w:t>
      </w:r>
      <w:proofErr w:type="gramEnd"/>
      <w:r w:rsidRPr="005A6B32">
        <w:rPr>
          <w:rFonts w:ascii="Helvetica" w:eastAsia="Times New Roman" w:hAnsi="Helvetica" w:cs="Times New Roman"/>
          <w:color w:val="333333"/>
          <w:sz w:val="18"/>
          <w:szCs w:val="18"/>
        </w:rPr>
        <w:t xml:space="preserve">, but recognizing the increased competition for undergraduate enrollments at campus-based universities, many online degree programs have expanded to offer Bachelor's degrees in fields ranging from liberal arts to </w:t>
      </w:r>
      <w:r w:rsidRPr="005A6B32">
        <w:rPr>
          <w:rFonts w:ascii="Helvetica" w:eastAsia="Times New Roman" w:hAnsi="Helvetica" w:cs="Times New Roman"/>
          <w:color w:val="333333"/>
          <w:sz w:val="18"/>
          <w:szCs w:val="18"/>
        </w:rPr>
        <w:lastRenderedPageBreak/>
        <w:t>engineering. The University of Maryland University College, for example, has over 51,000 students enrolled in online programs, including undergraduates, working adults, and American troops stationed overseas.</w:t>
      </w:r>
    </w:p>
    <w:p w14:paraId="258043D3"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 xml:space="preserve">Another example of the increasing popularity and success of online degrees are the programs at the University of Massachusetts. The university offers sixty-one online degree programs including fourteen </w:t>
      </w:r>
      <w:proofErr w:type="gramStart"/>
      <w:r w:rsidRPr="005A6B32">
        <w:rPr>
          <w:rFonts w:ascii="Helvetica" w:eastAsia="Times New Roman" w:hAnsi="Helvetica" w:cs="Times New Roman"/>
          <w:color w:val="333333"/>
          <w:sz w:val="18"/>
          <w:szCs w:val="18"/>
        </w:rPr>
        <w:t>Bachelor's</w:t>
      </w:r>
      <w:proofErr w:type="gramEnd"/>
      <w:r w:rsidRPr="005A6B32">
        <w:rPr>
          <w:rFonts w:ascii="Helvetica" w:eastAsia="Times New Roman" w:hAnsi="Helvetica" w:cs="Times New Roman"/>
          <w:color w:val="333333"/>
          <w:sz w:val="18"/>
          <w:szCs w:val="18"/>
        </w:rPr>
        <w:t xml:space="preserve"> degree programs. These online degree programs have rapidly expanded with total enrollment increasing by 20 percent in 2006. These programs also provide students with the same facilities and resources as a full-time, campus-based student, including 24/7 support from a virtual library staff.</w:t>
      </w:r>
    </w:p>
    <w:p w14:paraId="44B6AB3A"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Many critics of online degree programs have questioned the quality of the education from online degree programs. However, elite universities, including Stanford University, Massachusetts Institute of Technology, and Duke University, have begun to offer online degree programs. These leading institutions have recognized that online degree programs are an important avenue to attract talented working adults and handle the increased demand for quality undergraduate degrees.</w:t>
      </w:r>
    </w:p>
    <w:p w14:paraId="2ED3A50A" w14:textId="77777777" w:rsidR="005A6B32" w:rsidRPr="005A6B32" w:rsidRDefault="005A6B32" w:rsidP="005A6B32">
      <w:pPr>
        <w:rPr>
          <w:rFonts w:eastAsia="Times New Roman" w:cs="Times New Roman"/>
          <w:color w:val="auto"/>
        </w:rPr>
      </w:pPr>
      <w:hyperlink r:id="rId9" w:anchor="toc" w:tooltip="The Future of Online Degree Programs" w:history="1">
        <w:r w:rsidRPr="005A6B32">
          <w:rPr>
            <w:rFonts w:ascii="Helvetica" w:eastAsia="Times New Roman" w:hAnsi="Helvetica" w:cs="Times New Roman"/>
            <w:b/>
            <w:bCs/>
            <w:color w:val="005BC6"/>
            <w:sz w:val="18"/>
            <w:szCs w:val="18"/>
            <w:u w:val="single"/>
            <w:bdr w:val="none" w:sz="0" w:space="0" w:color="auto" w:frame="1"/>
          </w:rPr>
          <w:t>The Future of Online Degree Programs</w:t>
        </w:r>
      </w:hyperlink>
    </w:p>
    <w:p w14:paraId="086F49BA"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Enrollment in online degree programs may continue to increase due to changes in federal financial aid laws. In February 2006, the United States Department of Education repealed a law that required institutions to conduct half of their programs face-to-face in order to offer students financial aid. The changes in financial aid laws have made online degree programs affordable to even those without full-time employment.</w:t>
      </w:r>
    </w:p>
    <w:p w14:paraId="306C16EC"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Online degree programs are expected to continue to grow. As of 2008, master's degrees are the most frequently offered online degree. But, the number of bachelor's degrees is also expected to greatly expand with the inability of traditional programs to accommodate the large number of students wishing to pursue an undergraduate education.</w:t>
      </w:r>
    </w:p>
    <w:p w14:paraId="3DB837F9"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Other types of degree programs, including law schools and doctoral programs, are also expected to increase by 2010. Concord Law School, in partnership with Kaplan University, offered the first online Juris Doctorate law degree in 1998, and is the first online law school to be part of a regionally accredited higher education institution. While the program is not recognized by the American Bar Association (ABA), the program is registered with the Committee of Bar Examiners of the State Bar of California and graduates are able to take the bar examination in the state of California.</w:t>
      </w:r>
    </w:p>
    <w:p w14:paraId="5F4815EF" w14:textId="77777777" w:rsidR="005A6B32" w:rsidRPr="005A6B32" w:rsidRDefault="005A6B32" w:rsidP="005A6B32">
      <w:pPr>
        <w:rPr>
          <w:rFonts w:eastAsia="Times New Roman" w:cs="Times New Roman"/>
          <w:color w:val="auto"/>
        </w:rPr>
      </w:pPr>
      <w:hyperlink r:id="rId10" w:anchor="toc" w:tooltip="Conclusion" w:history="1">
        <w:r w:rsidRPr="005A6B32">
          <w:rPr>
            <w:rFonts w:ascii="Helvetica" w:eastAsia="Times New Roman" w:hAnsi="Helvetica" w:cs="Times New Roman"/>
            <w:b/>
            <w:bCs/>
            <w:color w:val="005BC6"/>
            <w:sz w:val="18"/>
            <w:szCs w:val="18"/>
            <w:u w:val="single"/>
            <w:bdr w:val="none" w:sz="0" w:space="0" w:color="auto" w:frame="1"/>
          </w:rPr>
          <w:t>Conclusion</w:t>
        </w:r>
      </w:hyperlink>
    </w:p>
    <w:p w14:paraId="6B7E60CA"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The increasing enrollment for online degree programs is proof of the success of online education. The removal of governmental barriers to financial aid and the increasingly diverse number of programs offered from internationally recognized universities have made online degree programs a flexible and affordable option for many degree seekers. It is likely that online degree programs will continue to grow into new fields of education and will offer educational opportunities to those who previously could not pursue a degree. The job and education markets are forecast to become increasingly competitive and, for many students and professionals, online degree programs may be a good option for maintaining a high quality of life</w:t>
      </w:r>
    </w:p>
    <w:p w14:paraId="6A5425F5" w14:textId="77777777" w:rsidR="005A6B32" w:rsidRPr="005A6B32" w:rsidRDefault="005A6B32" w:rsidP="005A6B32">
      <w:pPr>
        <w:rPr>
          <w:rFonts w:eastAsia="Times New Roman" w:cs="Times New Roman"/>
          <w:color w:val="auto"/>
        </w:rPr>
      </w:pPr>
      <w:hyperlink r:id="rId11" w:anchor="toc" w:tooltip="Ponder This" w:history="1">
        <w:r w:rsidRPr="005A6B32">
          <w:rPr>
            <w:rFonts w:ascii="Helvetica" w:eastAsia="Times New Roman" w:hAnsi="Helvetica" w:cs="Times New Roman"/>
            <w:b/>
            <w:bCs/>
            <w:color w:val="005BC6"/>
            <w:sz w:val="18"/>
            <w:szCs w:val="18"/>
            <w:u w:val="single"/>
            <w:bdr w:val="none" w:sz="0" w:space="0" w:color="auto" w:frame="1"/>
          </w:rPr>
          <w:t>Ponder This</w:t>
        </w:r>
      </w:hyperlink>
    </w:p>
    <w:p w14:paraId="39411C85"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1. What assertion does the author make that undermines the argument that the job market will become increasingly competitive?</w:t>
      </w:r>
    </w:p>
    <w:p w14:paraId="11EFDF1B" w14:textId="77777777" w:rsidR="005A6B32" w:rsidRPr="005A6B32" w:rsidRDefault="005A6B32" w:rsidP="005A6B32">
      <w:pPr>
        <w:numPr>
          <w:ilvl w:val="0"/>
          <w:numId w:val="1"/>
        </w:numPr>
        <w:ind w:left="320"/>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bdr w:val="none" w:sz="0" w:space="0" w:color="auto" w:frame="1"/>
        </w:rPr>
        <w:t>2. The author uses the example of an online law school to illustrate the future of online degree programs. What information calls into question the acceptance of online degree programs?</w:t>
      </w:r>
    </w:p>
    <w:p w14:paraId="3A4EB88B" w14:textId="77777777" w:rsidR="005A6B32" w:rsidRPr="005A6B32" w:rsidRDefault="005A6B32" w:rsidP="005A6B32">
      <w:pPr>
        <w:numPr>
          <w:ilvl w:val="0"/>
          <w:numId w:val="1"/>
        </w:numPr>
        <w:ind w:left="320"/>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bdr w:val="none" w:sz="0" w:space="0" w:color="auto" w:frame="1"/>
        </w:rPr>
        <w:t>3. Two populations--high school graduates and working adults--are argued to contribute to the success of online degree programs. In your opinion, which of these populations will have a greater impact on online degree programs?</w:t>
      </w:r>
    </w:p>
    <w:p w14:paraId="790A8D00" w14:textId="77777777" w:rsidR="005A6B32" w:rsidRPr="005A6B32" w:rsidRDefault="005A6B32" w:rsidP="005A6B32">
      <w:pPr>
        <w:numPr>
          <w:ilvl w:val="0"/>
          <w:numId w:val="1"/>
        </w:numPr>
        <w:ind w:left="320"/>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bdr w:val="none" w:sz="0" w:space="0" w:color="auto" w:frame="1"/>
        </w:rPr>
        <w:t>4. How does the example of elite universities contribute to the overall argument for online degree programs?</w:t>
      </w:r>
    </w:p>
    <w:p w14:paraId="24D03768" w14:textId="77777777" w:rsidR="005A6B32" w:rsidRPr="005A6B32" w:rsidRDefault="005A6B32" w:rsidP="005A6B32">
      <w:pPr>
        <w:numPr>
          <w:ilvl w:val="0"/>
          <w:numId w:val="1"/>
        </w:numPr>
        <w:ind w:left="320"/>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bdr w:val="none" w:sz="0" w:space="0" w:color="auto" w:frame="1"/>
        </w:rPr>
        <w:t>5. Does the author seem to sidestep or leave out any important issues in the debate? Discuss.</w:t>
      </w:r>
    </w:p>
    <w:p w14:paraId="62EA54BD" w14:textId="77777777" w:rsidR="005A6B32" w:rsidRPr="005A6B32" w:rsidRDefault="005A6B32" w:rsidP="005A6B32">
      <w:pPr>
        <w:rPr>
          <w:rFonts w:eastAsia="Times New Roman" w:cs="Times New Roman"/>
          <w:color w:val="auto"/>
        </w:rPr>
      </w:pPr>
      <w:hyperlink r:id="rId12" w:anchor="toc" w:tooltip=" Bibliography  " w:history="1">
        <w:r w:rsidRPr="005A6B32">
          <w:rPr>
            <w:rFonts w:ascii="Helvetica" w:eastAsia="Times New Roman" w:hAnsi="Helvetica" w:cs="Times New Roman"/>
            <w:b/>
            <w:bCs/>
            <w:color w:val="005BC6"/>
            <w:sz w:val="18"/>
            <w:szCs w:val="18"/>
            <w:u w:val="single"/>
            <w:bdr w:val="none" w:sz="0" w:space="0" w:color="auto" w:frame="1"/>
          </w:rPr>
          <w:t>Bibliography</w:t>
        </w:r>
        <w:r w:rsidRPr="005A6B32">
          <w:rPr>
            <w:rFonts w:ascii="Helvetica" w:eastAsia="Times New Roman" w:hAnsi="Helvetica" w:cs="Times New Roman"/>
            <w:b/>
            <w:bCs/>
            <w:color w:val="005BC6"/>
            <w:sz w:val="18"/>
            <w:szCs w:val="18"/>
            <w:bdr w:val="none" w:sz="0" w:space="0" w:color="auto" w:frame="1"/>
          </w:rPr>
          <w:t> </w:t>
        </w:r>
      </w:hyperlink>
    </w:p>
    <w:p w14:paraId="52C1CD32"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Books </w:t>
      </w:r>
    </w:p>
    <w:p w14:paraId="6FE9DEA3"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Moore, Janet C. "Elements of Quality Online Education: Into the Mainstream." Needham: Sloan-C, 2006.</w:t>
      </w:r>
    </w:p>
    <w:p w14:paraId="7A0F0D7F"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Periodicals </w:t>
      </w:r>
    </w:p>
    <w:p w14:paraId="2E85ABC3"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"The Idea of a University" American Spectator. (Sep2010, Vol. 43). Points of View Reference Center. http://search.ebscohost.com/login.Aspx?direct=true&amp;db=pwh&amp;AN=53275668&amp;site=pov-live.</w:t>
      </w:r>
    </w:p>
    <w:p w14:paraId="591B1D99"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"Distance-learning launches in Chesapeake middle schools" Virginian-Pilot, The (Norfolk, VA). (10/17/2011). Points of View Reference Center. http://search.ebscohost.com/login.Aspx?direct=true&amp;db=pwh&amp;AN=2W61830763577&amp;site=pov-live.</w:t>
      </w:r>
    </w:p>
    <w:p w14:paraId="004B548C"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"EDITORIAL: Despite situation, Brownwell shows dreams can happen" Bowling Green Daily News (KY). (8/4/2011). Newspaper Source. http://search.ebscohost.com/login.Aspx?direct=true&amp;db=nfh&amp;AN=2W6421430875&amp;site=ehost-live.</w:t>
      </w:r>
    </w:p>
    <w:p w14:paraId="64F729CB"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"Grant will allow for distance learning" Salina Journal, The (KS). (9/29/2011). Points of View Reference Center. http://search.ebscohost.com/login.Aspx?direct=true&amp;db=pwh&amp;AN=2W6395121764&amp;site=pov-live.</w:t>
      </w:r>
    </w:p>
    <w:p w14:paraId="790B2DA8"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Acceptance at Harvard tougher than ever. Reuters Business and Finance. 8 April 2008. &lt; http://www.reuters.com/article/domesticNews/idUSN3144219620080401</w:t>
      </w:r>
    </w:p>
    <w:p w14:paraId="3CE37740"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lastRenderedPageBreak/>
        <w:t>Barnett-Queen, Timothy, Robert Blair, and Melissa Merrick. "Student Perspectives of Online Discussions: Strengths and Weaknesses." Journal of Technology in Human Services 23.3/4 (Apr. 2005): 229-244. Academic Search Complete. EBSCO. 25 Aug. 2008 http://search.ebscohost.com/login.aspx?direct=true&amp;db=a9h&amp;AN=18724735&amp;site=ehost-live.</w:t>
      </w:r>
    </w:p>
    <w:p w14:paraId="7D629768"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Barton, Paul E. "How Many College Graduates Does the U.S. Labor Force Really Need?" Change Magazine 40.1 (2008): 6p.</w:t>
      </w:r>
    </w:p>
    <w:p w14:paraId="4A5763B9"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Benson, Angela D. "Dimensions of Quality in Online Degree Programs." American Journal of Distance Education 17.3 (Sep. 2003): 145-159. Academic Search Complete. EBSCO. 25 Aug. 2008 http://search.ebscohost.com/login.aspx?direct=true&amp;db=a9h&amp;AN=11015721&amp;site=ehost-live.</w:t>
      </w:r>
    </w:p>
    <w:p w14:paraId="15997C43"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Carnevale, Dan. "Employers Often Distrust Online Degrees." Chronicle of Higher Education 53.18 (05 Jan. 2007): A28-A30. Academic Search Complete. EBSCO. 25 Aug. 2008 http://search.ebscohost.com/login.aspx?direct=true&amp;db=a9h&amp;AN=23647670&amp;site=ehost-live.</w:t>
      </w:r>
    </w:p>
    <w:p w14:paraId="3C40D7D4"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Carnevale, Dan. "Offering Entire Degrees Online Is One Key to Distance Education, Survey Finds." Chronicle of Higher Education 51.22 (04 Feb. 2005): A31-A31. Academic Search Complete. EBSCO. 25 Aug. 2008 http://search.ebscohost.com/login.aspx?direct=true&amp;db=a9h&amp;AN=16015488&amp;site=ehost-live.</w:t>
      </w:r>
    </w:p>
    <w:p w14:paraId="1EA4B06B"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Demoulin, Donald F. "Tennessee's Regents On-line Degree Program: A Success Story." Education 126.1 (2005): 5p.</w:t>
      </w:r>
    </w:p>
    <w:p w14:paraId="2F10A887"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Digest of Education Statistics. 2008 (forthcoming). U.S. Department of Education, National Center for Education Statistics. 10 Aug. 2008 http://nces.ed.gov/programs/coe/2008/charts/chart11.asp?popup=true</w:t>
      </w:r>
    </w:p>
    <w:p w14:paraId="2D1E0A9A"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Glover, Karen. "Don't Discredit My Online Degree." Library Journal 130.17 (2005): 1p.</w:t>
      </w:r>
    </w:p>
    <w:p w14:paraId="74897B53"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 xml:space="preserve">Lankford, Kimberly, and Courtney </w:t>
      </w:r>
      <w:proofErr w:type="gramStart"/>
      <w:r w:rsidRPr="005A6B32">
        <w:rPr>
          <w:rFonts w:ascii="Helvetica" w:eastAsia="Times New Roman" w:hAnsi="Helvetica" w:cs="Times New Roman"/>
          <w:i/>
          <w:iCs/>
          <w:color w:val="333333"/>
          <w:sz w:val="18"/>
          <w:szCs w:val="18"/>
          <w:bdr w:val="none" w:sz="0" w:space="0" w:color="auto" w:frame="1"/>
        </w:rPr>
        <w:t>McGrath..</w:t>
      </w:r>
      <w:proofErr w:type="gramEnd"/>
      <w:r w:rsidRPr="005A6B32">
        <w:rPr>
          <w:rFonts w:ascii="Helvetica" w:eastAsia="Times New Roman" w:hAnsi="Helvetica" w:cs="Times New Roman"/>
          <w:i/>
          <w:iCs/>
          <w:color w:val="333333"/>
          <w:sz w:val="18"/>
          <w:szCs w:val="18"/>
          <w:bdr w:val="none" w:sz="0" w:space="0" w:color="auto" w:frame="1"/>
        </w:rPr>
        <w:t xml:space="preserve"> "WEB MBAs MAKE THE GRADE." Kiplinger's Personal Finance 55.5 (May 2001): 84. Academic Search Complete. EBSCO. 25 Aug. 2008 http://search.ebscohost.com/login.aspx?direct=true&amp;db=a9h&amp;AN=4277237&amp;site=ehost-live.</w:t>
      </w:r>
    </w:p>
    <w:p w14:paraId="594D26FF"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Law, Joe, Lory Hawkes, and Christina Murphy. "Assessing the On-Line Degree Program." New Directions for Teaching &amp; Learning (Fall 2002 2002): 83. Academic Search Complete. EBSCO. 25 Aug. 2008 http://search.ebscohost.com/login.aspx?direct=true&amp;db=a9h&amp;AN=9178769&amp;site=ehost-live.</w:t>
      </w:r>
    </w:p>
    <w:p w14:paraId="7FDDEA9C"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 xml:space="preserve">Monroy, Tom. "Online College? It's A Matter </w:t>
      </w:r>
      <w:proofErr w:type="gramStart"/>
      <w:r w:rsidRPr="005A6B32">
        <w:rPr>
          <w:rFonts w:ascii="Helvetica" w:eastAsia="Times New Roman" w:hAnsi="Helvetica" w:cs="Times New Roman"/>
          <w:i/>
          <w:iCs/>
          <w:color w:val="333333"/>
          <w:sz w:val="18"/>
          <w:szCs w:val="18"/>
          <w:bdr w:val="none" w:sz="0" w:space="0" w:color="auto" w:frame="1"/>
        </w:rPr>
        <w:t>Of</w:t>
      </w:r>
      <w:proofErr w:type="gramEnd"/>
      <w:r w:rsidRPr="005A6B32">
        <w:rPr>
          <w:rFonts w:ascii="Helvetica" w:eastAsia="Times New Roman" w:hAnsi="Helvetica" w:cs="Times New Roman"/>
          <w:i/>
          <w:iCs/>
          <w:color w:val="333333"/>
          <w:sz w:val="18"/>
          <w:szCs w:val="18"/>
          <w:bdr w:val="none" w:sz="0" w:space="0" w:color="auto" w:frame="1"/>
        </w:rPr>
        <w:t xml:space="preserve"> Degree." Inter@ctive Week 7.22 (05 June 2000): 108. Academic Search Complete. EBSCO. 25 Aug. 2008 http://search.ebscohost.com/login.aspx?direct=true&amp;db=a9h&amp;AN=3345968&amp;site=ehost-live.</w:t>
      </w:r>
    </w:p>
    <w:p w14:paraId="7F7E6B0A"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Online Degrees Increasingly Gaining Acceptance Among Employers. Diverse: Issues in Higher Education 24.4 (05 Apr. 2007): 50-50. Academic Search Complete. EBSCO. 25 Aug. 2008 http://search.ebscohost.com/login.aspx?direct=true&amp;db=a9h&amp;AN=24898015&amp;site=ehost-live.</w:t>
      </w:r>
    </w:p>
    <w:p w14:paraId="2FDD4EF4"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i/>
          <w:iCs/>
          <w:color w:val="333333"/>
          <w:sz w:val="18"/>
          <w:szCs w:val="18"/>
          <w:bdr w:val="none" w:sz="0" w:space="0" w:color="auto" w:frame="1"/>
        </w:rPr>
        <w:t>Rodgers, Gynthia. "Online Degrees Gaining Acceptance, Enrollment." EduExec 24.12 (Dec. 2005): 4-4. Academic Search Complete. EBSCO. 25 Aug. 2008 http://search.ebscohost.com/login.aspx?direct=true&amp;db=a9h&amp;AN=19013548&amp;site=ehost-live.</w:t>
      </w:r>
    </w:p>
    <w:p w14:paraId="582AA4E8"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These essays and any opinions, information or representations contained therein are the creation of the particular author and do not necessarily reflect the opinion of EBSCO Publishing.</w:t>
      </w:r>
    </w:p>
    <w:p w14:paraId="77052FF2"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w:t>
      </w:r>
    </w:p>
    <w:p w14:paraId="1D0D44B0"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By M. Tucker</w:t>
      </w:r>
    </w:p>
    <w:p w14:paraId="2110CB76"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Co-Author: Kathryn Cook</w:t>
      </w:r>
    </w:p>
    <w:p w14:paraId="1C5A3833"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 xml:space="preserve">Kathryn Cook has a </w:t>
      </w:r>
      <w:proofErr w:type="gramStart"/>
      <w:r w:rsidRPr="005A6B32">
        <w:rPr>
          <w:rFonts w:ascii="Helvetica" w:eastAsia="Times New Roman" w:hAnsi="Helvetica" w:cs="Times New Roman"/>
          <w:color w:val="333333"/>
          <w:sz w:val="18"/>
          <w:szCs w:val="18"/>
        </w:rPr>
        <w:t>Master's</w:t>
      </w:r>
      <w:proofErr w:type="gramEnd"/>
      <w:r w:rsidRPr="005A6B32">
        <w:rPr>
          <w:rFonts w:ascii="Helvetica" w:eastAsia="Times New Roman" w:hAnsi="Helvetica" w:cs="Times New Roman"/>
          <w:color w:val="333333"/>
          <w:sz w:val="18"/>
          <w:szCs w:val="18"/>
        </w:rPr>
        <w:t xml:space="preserve"> and a Ph.D. in Education from the University of Toronto. She is a professor at Georgian College in Ontario. Subjects taught include communications (online, blended, and face-to-face delivery), computer applications, and online general education courses about technology, science, digital imaging, and the Web.</w:t>
      </w:r>
    </w:p>
    <w:p w14:paraId="4C2AB732" w14:textId="77777777" w:rsidR="005A6B32" w:rsidRPr="005A6B32" w:rsidRDefault="005A6B32" w:rsidP="005A6B32">
      <w:pPr>
        <w:rPr>
          <w:rFonts w:eastAsia="Times New Roman" w:cs="Times New Roman"/>
          <w:color w:val="auto"/>
        </w:rPr>
      </w:pPr>
      <w:r w:rsidRPr="005A6B32">
        <w:rPr>
          <w:rFonts w:eastAsia="Times New Roman" w:cs="Times New Roman"/>
          <w:noProof/>
          <w:color w:val="auto"/>
        </w:rPr>
        <w:pict w14:anchorId="1EFFC8D9">
          <v:rect id="_x0000_i1025" alt="" style="width:468pt;height:.05pt;mso-width-percent:0;mso-height-percent:0;mso-width-percent:0;mso-height-percent:0" o:hralign="left" o:hrstd="t" o:hrnoshade="t" o:hr="t" fillcolor="#333" stroked="f"/>
        </w:pict>
      </w:r>
    </w:p>
    <w:p w14:paraId="1DC2DB9F" w14:textId="77777777" w:rsidR="005A6B32" w:rsidRPr="005A6B32" w:rsidRDefault="005A6B32" w:rsidP="005A6B32">
      <w:pPr>
        <w:jc w:val="both"/>
        <w:textAlignment w:val="baseline"/>
        <w:rPr>
          <w:rFonts w:ascii="Helvetica" w:eastAsia="Times New Roman" w:hAnsi="Helvetica" w:cs="Times New Roman"/>
          <w:color w:val="333333"/>
          <w:sz w:val="18"/>
          <w:szCs w:val="18"/>
        </w:rPr>
      </w:pPr>
      <w:r w:rsidRPr="005A6B32">
        <w:rPr>
          <w:rFonts w:ascii="Helvetica" w:eastAsia="Times New Roman" w:hAnsi="Helvetica" w:cs="Times New Roman"/>
          <w:color w:val="333333"/>
          <w:sz w:val="18"/>
          <w:szCs w:val="18"/>
        </w:rPr>
        <w:t>Copyright of Points of View: Online Degree Programs is the property of Great Neck Publishing and its content may not be copied or emailed to multiple sites or posted to a listserv without the copyright holder's express written permission. However, users may print, download, or email articles for individual use.</w:t>
      </w:r>
    </w:p>
    <w:p w14:paraId="34334D03" w14:textId="77777777" w:rsidR="00387CD1" w:rsidRDefault="005A6B32">
      <w:bookmarkStart w:id="0" w:name="_GoBack"/>
      <w:bookmarkEnd w:id="0"/>
    </w:p>
    <w:sectPr w:rsidR="00387CD1" w:rsidSect="00957A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381738"/>
    <w:multiLevelType w:val="multilevel"/>
    <w:tmpl w:val="037E7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B32"/>
    <w:rsid w:val="005A6B32"/>
    <w:rsid w:val="006E3926"/>
    <w:rsid w:val="008479A5"/>
    <w:rsid w:val="00957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00A911"/>
  <w15:chartTrackingRefBased/>
  <w15:docId w15:val="{390D30F0-942D-BB46-87AC-31D4715F7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color w:val="000000"/>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6B32"/>
    <w:pPr>
      <w:spacing w:before="100" w:beforeAutospacing="1" w:after="100" w:afterAutospacing="1"/>
    </w:pPr>
    <w:rPr>
      <w:rFonts w:eastAsia="Times New Roman" w:cs="Times New Roman"/>
      <w:color w:val="auto"/>
    </w:rPr>
  </w:style>
  <w:style w:type="character" w:styleId="Strong">
    <w:name w:val="Strong"/>
    <w:basedOn w:val="DefaultParagraphFont"/>
    <w:uiPriority w:val="22"/>
    <w:qFormat/>
    <w:rsid w:val="005A6B32"/>
    <w:rPr>
      <w:b/>
      <w:bCs/>
    </w:rPr>
  </w:style>
  <w:style w:type="character" w:customStyle="1" w:styleId="apple-converted-space">
    <w:name w:val="apple-converted-space"/>
    <w:basedOn w:val="DefaultParagraphFont"/>
    <w:rsid w:val="005A6B32"/>
  </w:style>
  <w:style w:type="character" w:customStyle="1" w:styleId="medium-bold">
    <w:name w:val="medium-bold"/>
    <w:basedOn w:val="DefaultParagraphFont"/>
    <w:rsid w:val="005A6B32"/>
  </w:style>
  <w:style w:type="character" w:styleId="Hyperlink">
    <w:name w:val="Hyperlink"/>
    <w:basedOn w:val="DefaultParagraphFont"/>
    <w:uiPriority w:val="99"/>
    <w:semiHidden/>
    <w:unhideWhenUsed/>
    <w:rsid w:val="005A6B32"/>
    <w:rPr>
      <w:color w:val="0000FF"/>
      <w:u w:val="single"/>
    </w:rPr>
  </w:style>
  <w:style w:type="character" w:customStyle="1" w:styleId="medium-normal">
    <w:name w:val="medium-normal"/>
    <w:basedOn w:val="DefaultParagraphFont"/>
    <w:rsid w:val="005A6B32"/>
  </w:style>
  <w:style w:type="character" w:styleId="Emphasis">
    <w:name w:val="Emphasis"/>
    <w:basedOn w:val="DefaultParagraphFont"/>
    <w:uiPriority w:val="20"/>
    <w:qFormat/>
    <w:rsid w:val="005A6B32"/>
    <w:rPr>
      <w:i/>
      <w:iCs/>
    </w:rPr>
  </w:style>
  <w:style w:type="paragraph" w:styleId="NormalWeb">
    <w:name w:val="Normal (Web)"/>
    <w:basedOn w:val="Normal"/>
    <w:uiPriority w:val="99"/>
    <w:semiHidden/>
    <w:unhideWhenUsed/>
    <w:rsid w:val="005A6B32"/>
    <w:pPr>
      <w:spacing w:before="100" w:beforeAutospacing="1" w:after="100" w:afterAutospacing="1"/>
    </w:pPr>
    <w:rPr>
      <w:rFonts w:eastAsia="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449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Users/marvindormainville/Downloads/Point%20%20Online%20Degree%20Programs%20Offer%20a%20Competitive%20Edge.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Users/marvindormainville/Downloads/Point%20%20Online%20Degree%20Programs%20Offer%20a%20Competitive%20Edge.htm" TargetMode="External"/><Relationship Id="rId12" Type="http://schemas.openxmlformats.org/officeDocument/2006/relationships/hyperlink" Target="file:///Users/marvindormainville/Downloads/Point%20%20Online%20Degree%20Programs%20Offer%20a%20Competitive%20Edge.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Users/marvindormainville/Downloads/Point%20%20Online%20Degree%20Programs%20Offer%20a%20Competitive%20Edge.htm" TargetMode="External"/><Relationship Id="rId11" Type="http://schemas.openxmlformats.org/officeDocument/2006/relationships/hyperlink" Target="file:///Users/marvindormainville/Downloads/Point%20%20Online%20Degree%20Programs%20Offer%20a%20Competitive%20Edge.htm" TargetMode="External"/><Relationship Id="rId5" Type="http://schemas.openxmlformats.org/officeDocument/2006/relationships/hyperlink" Target="file:///Users/marvindormainville/Downloads/Point%20%20Online%20Degree%20Programs%20Offer%20a%20Competitive%20Edge.htm" TargetMode="External"/><Relationship Id="rId10" Type="http://schemas.openxmlformats.org/officeDocument/2006/relationships/hyperlink" Target="file:///Users/marvindormainville/Downloads/Point%20%20Online%20Degree%20Programs%20Offer%20a%20Competitive%20Edge.htm" TargetMode="External"/><Relationship Id="rId4" Type="http://schemas.openxmlformats.org/officeDocument/2006/relationships/webSettings" Target="webSettings.xml"/><Relationship Id="rId9" Type="http://schemas.openxmlformats.org/officeDocument/2006/relationships/hyperlink" Target="file:///Users/marvindormainville/Downloads/Point%20%20Online%20Degree%20Programs%20Offer%20a%20Competitive%20Edge.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2459</Words>
  <Characters>14019</Characters>
  <Application>Microsoft Office Word</Application>
  <DocSecurity>0</DocSecurity>
  <Lines>116</Lines>
  <Paragraphs>32</Paragraphs>
  <ScaleCrop>false</ScaleCrop>
  <Company/>
  <LinksUpToDate>false</LinksUpToDate>
  <CharactersWithSpaces>16446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Marvin Dormainville</dc:creator>
  <cp:keywords/>
  <dc:description/>
  <cp:lastModifiedBy>Marvin Dormainville</cp:lastModifiedBy>
  <cp:revision>1</cp:revision>
  <dcterms:created xsi:type="dcterms:W3CDTF">2018-11-06T16:08:00Z</dcterms:created>
  <dcterms:modified xsi:type="dcterms:W3CDTF">2018-11-06T16:09:00Z</dcterms:modified>
</cp:coreProperties>
</file>